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8"/>
        <w:gridCol w:w="183"/>
        <w:gridCol w:w="320"/>
        <w:gridCol w:w="244"/>
        <w:gridCol w:w="229"/>
        <w:gridCol w:w="198"/>
        <w:gridCol w:w="274"/>
        <w:gridCol w:w="288"/>
        <w:gridCol w:w="288"/>
        <w:gridCol w:w="288"/>
        <w:gridCol w:w="288"/>
        <w:gridCol w:w="288"/>
        <w:gridCol w:w="2743"/>
        <w:gridCol w:w="288"/>
        <w:gridCol w:w="243"/>
        <w:gridCol w:w="153"/>
        <w:gridCol w:w="137"/>
        <w:gridCol w:w="288"/>
        <w:gridCol w:w="183"/>
        <w:gridCol w:w="183"/>
        <w:gridCol w:w="695"/>
        <w:gridCol w:w="288"/>
        <w:gridCol w:w="183"/>
        <w:gridCol w:w="183"/>
        <w:gridCol w:w="348"/>
        <w:gridCol w:w="348"/>
        <w:gridCol w:w="288"/>
        <w:gridCol w:w="183"/>
        <w:gridCol w:w="439"/>
        <w:gridCol w:w="424"/>
      </w:tblGrid>
      <w:tr w:rsidR="00861CE1" w14:paraId="30744063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0F6F5F93" w14:textId="5849BC39" w:rsidR="00861CE1" w:rsidRDefault="00861CE1"/>
        </w:tc>
        <w:tc>
          <w:tcPr>
            <w:tcW w:w="2037" w:type="dxa"/>
            <w:gridSpan w:val="8"/>
            <w:shd w:val="clear" w:color="auto" w:fill="auto"/>
            <w:vAlign w:val="bottom"/>
          </w:tcPr>
          <w:p w14:paraId="3EB239E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664594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2C15354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DA69E40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6C11C3D5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092A045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141B1B1C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6EEBC2CF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659D6909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2D35ACE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614F7730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09C4AEC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46F31B7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770CAD7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D227F8F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6F8468B0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45B11CAD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36A5F2B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75C1B9D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39C0910" w14:textId="77777777" w:rsidR="00861CE1" w:rsidRDefault="00861CE1"/>
        </w:tc>
        <w:tc>
          <w:tcPr>
            <w:tcW w:w="873" w:type="dxa"/>
            <w:gridSpan w:val="2"/>
            <w:shd w:val="clear" w:color="auto" w:fill="auto"/>
            <w:vAlign w:val="bottom"/>
          </w:tcPr>
          <w:p w14:paraId="54147909" w14:textId="1E38B3BD" w:rsidR="00861CE1" w:rsidRDefault="00543B93">
            <w:r>
              <w:rPr>
                <w:szCs w:val="14"/>
              </w:rPr>
              <w:t>«</w:t>
            </w:r>
            <w:r w:rsidR="00A96F1D">
              <w:rPr>
                <w:szCs w:val="14"/>
              </w:rPr>
              <w:t>28</w:t>
            </w:r>
            <w:r>
              <w:rPr>
                <w:szCs w:val="14"/>
              </w:rPr>
              <w:t>»</w:t>
            </w:r>
            <w:r w:rsidR="00CD0897">
              <w:rPr>
                <w:szCs w:val="14"/>
              </w:rPr>
              <w:t xml:space="preserve"> июля</w:t>
            </w:r>
            <w:r w:rsidR="004F5811">
              <w:rPr>
                <w:szCs w:val="14"/>
              </w:rPr>
              <w:t xml:space="preserve"> 2026 г.</w:t>
            </w:r>
          </w:p>
        </w:tc>
      </w:tr>
      <w:tr w:rsidR="00861CE1" w14:paraId="11A354C0" w14:textId="77777777" w:rsidTr="002F6929">
        <w:trPr>
          <w:cantSplit/>
          <w:trHeight w:val="13"/>
        </w:trPr>
        <w:tc>
          <w:tcPr>
            <w:tcW w:w="290" w:type="dxa"/>
            <w:shd w:val="clear" w:color="auto" w:fill="auto"/>
            <w:vAlign w:val="bottom"/>
          </w:tcPr>
          <w:p w14:paraId="76D6E1F0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2CA6BB6F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137165EC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005FC4FD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7514BE80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37DD353B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3C4FDC8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ECC9E9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AED7F8A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442CC2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19F4AFE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70C9CAF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19E3B81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0196F51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7AD05C06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26675E13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6690B72C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8CFFCA2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E1BB109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7638C79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5110CE8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CCF0ED2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7E784D9A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6845F970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5F7F3E7D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2F8D2477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4BCC804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695212AC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0CA34CCB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6FC5C855" w14:textId="77777777" w:rsidR="00861CE1" w:rsidRDefault="00861CE1"/>
        </w:tc>
      </w:tr>
      <w:tr w:rsidR="00861CE1" w14:paraId="3219FEC5" w14:textId="77777777" w:rsidTr="002F6929">
        <w:trPr>
          <w:cantSplit/>
          <w:trHeight w:val="382"/>
        </w:trPr>
        <w:tc>
          <w:tcPr>
            <w:tcW w:w="290" w:type="dxa"/>
            <w:shd w:val="clear" w:color="auto" w:fill="auto"/>
            <w:vAlign w:val="bottom"/>
          </w:tcPr>
          <w:p w14:paraId="41F70492" w14:textId="77777777" w:rsidR="00861CE1" w:rsidRDefault="00861CE1"/>
        </w:tc>
        <w:tc>
          <w:tcPr>
            <w:tcW w:w="183" w:type="dxa"/>
            <w:tcBorders>
              <w:bottom w:val="none" w:sz="5" w:space="0" w:color="auto"/>
            </w:tcBorders>
            <w:shd w:val="clear" w:color="auto" w:fill="auto"/>
            <w:vAlign w:val="center"/>
          </w:tcPr>
          <w:p w14:paraId="3C771F12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40EFBAB3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47DA319B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18ADD337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5F8C9888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2FC4720C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E580BA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2C2EE17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B34B095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F67483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84ABBE7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561756CC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869ADB2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69395A7B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58511233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39340F7C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D42E389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2A1FD04B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218698B3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439CE17F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4839023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763D8818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19B0AD0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23FA9E6A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609BFB9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B1064DD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1EFA6048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064C7683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3E6B3696" w14:textId="77777777" w:rsidR="00861CE1" w:rsidRDefault="00861CE1"/>
        </w:tc>
      </w:tr>
      <w:tr w:rsidR="00861CE1" w14:paraId="4C303C76" w14:textId="77777777" w:rsidTr="002F6929">
        <w:trPr>
          <w:cantSplit/>
          <w:trHeight w:val="382"/>
        </w:trPr>
        <w:tc>
          <w:tcPr>
            <w:tcW w:w="10887" w:type="dxa"/>
            <w:gridSpan w:val="30"/>
            <w:shd w:val="clear" w:color="auto" w:fill="auto"/>
            <w:vAlign w:val="center"/>
          </w:tcPr>
          <w:p w14:paraId="2A4FA316" w14:textId="77777777" w:rsidR="00861CE1" w:rsidRDefault="004F5811">
            <w:pPr>
              <w:jc w:val="center"/>
            </w:pPr>
            <w:r>
              <w:rPr>
                <w:b/>
                <w:sz w:val="25"/>
                <w:szCs w:val="25"/>
              </w:rPr>
              <w:t>Извещение</w:t>
            </w:r>
          </w:p>
        </w:tc>
      </w:tr>
      <w:tr w:rsidR="00861CE1" w14:paraId="606C4BF2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718C60EB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316F0059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0A6D1C3E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16E13C0F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59C9D481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2EEA3686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6A3A8E77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37858A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AECD376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A790779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02069DF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68A83B3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1AEB554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1324F51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1219B2D1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7EEDADF9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7F38368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A9173E6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29180CB5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1AAC408A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5D34BE3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B72BDF1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BED9E98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5E9F11B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6AD36203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4A63F8B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8484B7B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8849BD5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625AEE74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557ABB32" w14:textId="77777777" w:rsidR="00861CE1" w:rsidRDefault="00861CE1"/>
        </w:tc>
      </w:tr>
      <w:tr w:rsidR="00861CE1" w14:paraId="682A5671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35AA7A80" w14:textId="520ABAEB" w:rsidR="00861CE1" w:rsidRDefault="004F5811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о проведении открытых торгов </w:t>
            </w:r>
          </w:p>
        </w:tc>
      </w:tr>
      <w:tr w:rsidR="00861CE1" w14:paraId="26873311" w14:textId="77777777" w:rsidTr="00A96F1D">
        <w:trPr>
          <w:cantSplit/>
          <w:trHeight w:val="355"/>
        </w:trPr>
        <w:tc>
          <w:tcPr>
            <w:tcW w:w="290" w:type="dxa"/>
            <w:shd w:val="clear" w:color="auto" w:fill="auto"/>
            <w:vAlign w:val="bottom"/>
          </w:tcPr>
          <w:p w14:paraId="3B431401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176333DF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53C9ACC1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7AF55189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3045E46A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045882DD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52A10F4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7D4237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06030D6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53E87F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AF1E85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D6A3501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1E804F7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B746111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7ABC99CC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30651209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30719E8A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1DBE19D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B6AF078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1097FA6C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316EB80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F95F618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70F00F6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55A4BC27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2BD2F564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571CD345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7E1E506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01BBA53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42C7BCE5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03A6869F" w14:textId="77777777" w:rsidR="00861CE1" w:rsidRDefault="00861CE1"/>
        </w:tc>
      </w:tr>
      <w:tr w:rsidR="00861CE1" w14:paraId="53D463F0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2BBEDA96" w14:textId="2C7B17A2" w:rsidR="00861CE1" w:rsidRPr="003255FF" w:rsidRDefault="00CD0897">
            <w:pPr>
              <w:jc w:val="center"/>
              <w:rPr>
                <w:b/>
                <w:bCs/>
              </w:rPr>
            </w:pPr>
            <w:r w:rsidRPr="003255FF">
              <w:rPr>
                <w:b/>
                <w:bCs/>
                <w:sz w:val="18"/>
                <w:szCs w:val="18"/>
              </w:rPr>
              <w:t>«</w:t>
            </w:r>
            <w:r w:rsidR="00A96F1D">
              <w:rPr>
                <w:b/>
                <w:bCs/>
                <w:sz w:val="18"/>
                <w:szCs w:val="18"/>
              </w:rPr>
              <w:t>31</w:t>
            </w:r>
            <w:r w:rsidRPr="003255FF">
              <w:rPr>
                <w:b/>
                <w:bCs/>
                <w:sz w:val="18"/>
                <w:szCs w:val="18"/>
              </w:rPr>
              <w:t>» августа</w:t>
            </w:r>
            <w:r w:rsidR="00543B93" w:rsidRPr="003255FF">
              <w:rPr>
                <w:b/>
                <w:bCs/>
                <w:sz w:val="18"/>
                <w:szCs w:val="18"/>
              </w:rPr>
              <w:t xml:space="preserve"> 2026</w:t>
            </w:r>
          </w:p>
        </w:tc>
      </w:tr>
      <w:tr w:rsidR="00861CE1" w14:paraId="546B74B8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160AD7EA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3909EACC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4C817631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1DA006BA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1F2EC7A4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60ADAFA6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023861AE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807F2AE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3F5C5F7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6B893E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20E286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43004ED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5139E35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4D297DB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0E1888F3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5E4A8454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6BC3713D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3DC327D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7189ACAA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9B1EBFF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49B76164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B20054F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6786238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35CD2DD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5B123DED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65DE9E89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874EE20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28DFFADF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33A80E29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513409DE" w14:textId="77777777" w:rsidR="00861CE1" w:rsidRDefault="00861CE1"/>
        </w:tc>
      </w:tr>
      <w:tr w:rsidR="00861CE1" w14:paraId="251F15DF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3969A656" w14:textId="23624DD4" w:rsidR="00861CE1" w:rsidRDefault="004F5811">
            <w:pPr>
              <w:jc w:val="both"/>
            </w:pPr>
            <w:r>
              <w:rPr>
                <w:szCs w:val="14"/>
              </w:rPr>
              <w:t xml:space="preserve">      Торги состоятся </w:t>
            </w:r>
            <w:r w:rsidR="00A96F1D" w:rsidRPr="00A96F1D">
              <w:rPr>
                <w:color w:val="7030A0"/>
                <w:szCs w:val="14"/>
              </w:rPr>
              <w:t>31</w:t>
            </w:r>
            <w:r w:rsidR="00CD0897" w:rsidRPr="00A96F1D">
              <w:rPr>
                <w:color w:val="7030A0"/>
                <w:szCs w:val="14"/>
              </w:rPr>
              <w:t xml:space="preserve"> августа</w:t>
            </w:r>
            <w:r w:rsidRPr="00A96F1D">
              <w:rPr>
                <w:color w:val="7030A0"/>
                <w:szCs w:val="14"/>
              </w:rPr>
              <w:t xml:space="preserve"> </w:t>
            </w:r>
            <w:r>
              <w:rPr>
                <w:szCs w:val="14"/>
              </w:rPr>
              <w:t xml:space="preserve">2026 года в 12:00:00 часов в помещении ООО "Ломбард Оптимум" по адресу :197110, Санкт-Петербург, </w:t>
            </w:r>
            <w:proofErr w:type="spellStart"/>
            <w:r>
              <w:rPr>
                <w:szCs w:val="14"/>
              </w:rPr>
              <w:t>ул.Рюхина</w:t>
            </w:r>
            <w:proofErr w:type="spellEnd"/>
            <w:r>
              <w:rPr>
                <w:szCs w:val="14"/>
              </w:rPr>
              <w:t xml:space="preserve">, д.12 </w:t>
            </w:r>
            <w:proofErr w:type="spellStart"/>
            <w:proofErr w:type="gramStart"/>
            <w:r>
              <w:rPr>
                <w:szCs w:val="14"/>
              </w:rPr>
              <w:t>лит.А</w:t>
            </w:r>
            <w:proofErr w:type="spellEnd"/>
            <w:proofErr w:type="gramEnd"/>
            <w:r>
              <w:rPr>
                <w:szCs w:val="14"/>
              </w:rPr>
              <w:t xml:space="preserve"> пом.8н, каб.2</w:t>
            </w:r>
          </w:p>
        </w:tc>
      </w:tr>
      <w:tr w:rsidR="00861CE1" w14:paraId="1BA9519F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3496E3AE" w14:textId="77777777" w:rsidR="00861CE1" w:rsidRDefault="004F5811">
            <w:pPr>
              <w:jc w:val="both"/>
            </w:pPr>
            <w:r>
              <w:rPr>
                <w:szCs w:val="14"/>
              </w:rPr>
              <w:t xml:space="preserve">      Торги проводятся в форме открытого аукциона на основании "Положения о торгах" ООО "Ломбард Оптимум" и действующего законодательства России. "Положение о торгах" размещено на сайте http://lombard-luxor.ru</w:t>
            </w:r>
          </w:p>
        </w:tc>
      </w:tr>
      <w:tr w:rsidR="00861CE1" w14:paraId="0BBAF2FB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49ACF835" w14:textId="26712BD9" w:rsidR="00861CE1" w:rsidRDefault="004F5811">
            <w:pPr>
              <w:jc w:val="both"/>
            </w:pPr>
            <w:r>
              <w:rPr>
                <w:szCs w:val="14"/>
              </w:rPr>
              <w:t xml:space="preserve">     </w:t>
            </w:r>
            <w:r w:rsidR="00D36CF0">
              <w:rPr>
                <w:szCs w:val="14"/>
              </w:rPr>
              <w:t xml:space="preserve"> </w:t>
            </w:r>
            <w:r>
              <w:rPr>
                <w:szCs w:val="14"/>
              </w:rPr>
              <w:t xml:space="preserve">На торги допускаются лица при наличии документов, подтверждающих внесение задатка, а также паспорта для граждан и доверенности и паспорта для представителя юридического лица. </w:t>
            </w:r>
          </w:p>
        </w:tc>
      </w:tr>
      <w:tr w:rsidR="00861CE1" w14:paraId="3E71438A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1E0845FA" w14:textId="5F197B1E" w:rsidR="00861CE1" w:rsidRDefault="004F5811">
            <w:pPr>
              <w:jc w:val="both"/>
            </w:pPr>
            <w:r>
              <w:rPr>
                <w:szCs w:val="14"/>
              </w:rPr>
              <w:t xml:space="preserve">      Любое заинтересованное лицо вправе ознакомиться с "Положением о торгах ООО "Ломбард Оптимум", предметами, выставляемыми на торги, и внести задаток в рабочее время организации в помещении  ООО "Ломбард Оптимум" по адресу: </w:t>
            </w:r>
            <w:r w:rsidR="003255FF">
              <w:rPr>
                <w:szCs w:val="14"/>
              </w:rPr>
              <w:t xml:space="preserve">197110, </w:t>
            </w:r>
            <w:proofErr w:type="spellStart"/>
            <w:r w:rsidR="003255FF">
              <w:rPr>
                <w:szCs w:val="14"/>
              </w:rPr>
              <w:t>г.Санкт</w:t>
            </w:r>
            <w:proofErr w:type="spellEnd"/>
            <w:r w:rsidR="003255FF">
              <w:rPr>
                <w:szCs w:val="14"/>
              </w:rPr>
              <w:t xml:space="preserve">-Петербург, </w:t>
            </w:r>
            <w:proofErr w:type="spellStart"/>
            <w:r w:rsidR="003255FF">
              <w:rPr>
                <w:szCs w:val="14"/>
              </w:rPr>
              <w:t>ул.Рюхина</w:t>
            </w:r>
            <w:proofErr w:type="spellEnd"/>
            <w:r w:rsidR="003255FF">
              <w:rPr>
                <w:szCs w:val="14"/>
              </w:rPr>
              <w:t xml:space="preserve">, д.12 </w:t>
            </w:r>
            <w:proofErr w:type="spellStart"/>
            <w:r w:rsidR="003255FF">
              <w:rPr>
                <w:szCs w:val="14"/>
              </w:rPr>
              <w:t>лит.А</w:t>
            </w:r>
            <w:proofErr w:type="spellEnd"/>
            <w:r w:rsidR="003255FF">
              <w:rPr>
                <w:szCs w:val="14"/>
              </w:rPr>
              <w:t>, пом.8Н. каб.2</w:t>
            </w:r>
          </w:p>
        </w:tc>
      </w:tr>
      <w:tr w:rsidR="00861CE1" w14:paraId="1178B786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1A38D60F" w14:textId="34DC071A" w:rsidR="00861CE1" w:rsidRDefault="004F5811">
            <w:pPr>
              <w:jc w:val="both"/>
            </w:pPr>
            <w:r>
              <w:rPr>
                <w:szCs w:val="14"/>
              </w:rPr>
              <w:t xml:space="preserve">      Телефон для справок: (812) 326-05-00 (прием звонков с 11.00 до 20.00) </w:t>
            </w:r>
            <w:proofErr w:type="spellStart"/>
            <w:r>
              <w:rPr>
                <w:szCs w:val="14"/>
              </w:rPr>
              <w:t>e-mail</w:t>
            </w:r>
            <w:proofErr w:type="spellEnd"/>
            <w:r>
              <w:rPr>
                <w:szCs w:val="14"/>
              </w:rPr>
              <w:t xml:space="preserve">: </w:t>
            </w:r>
            <w:proofErr w:type="gramStart"/>
            <w:r>
              <w:rPr>
                <w:szCs w:val="14"/>
              </w:rPr>
              <w:t>L.optim@yandex.ru ;</w:t>
            </w:r>
            <w:proofErr w:type="gramEnd"/>
            <w:r>
              <w:rPr>
                <w:szCs w:val="14"/>
              </w:rPr>
              <w:t xml:space="preserve"> контактное лицо - Рябов Андрей Андреевич</w:t>
            </w:r>
            <w:r w:rsidR="00D36CF0">
              <w:rPr>
                <w:szCs w:val="14"/>
              </w:rPr>
              <w:t xml:space="preserve">. Задаток </w:t>
            </w:r>
            <w:r>
              <w:rPr>
                <w:szCs w:val="14"/>
              </w:rPr>
              <w:t>равен 89 600 (Восемьдесят девять тысяч шестьсот) руб.00 копеек. Задаток за участие в аукционе вносится в кассу ООО "Ломбард Оптимум" или на расчетный счет. Реквизиты для перечисления задатка: ООО "Ломбард Оптимум" ИНН 7813661553 КПП 781301001 р/с 40701810155710000015, Северо-Западный банк ПАО СБЕРБАНК к/с 30101810500000000653 БИК 04030653. В назначении платежа указать</w:t>
            </w:r>
            <w:r w:rsidR="002F6929">
              <w:rPr>
                <w:szCs w:val="14"/>
              </w:rPr>
              <w:t xml:space="preserve">: </w:t>
            </w:r>
            <w:r>
              <w:rPr>
                <w:szCs w:val="14"/>
              </w:rPr>
              <w:t>"Задаток за участие в аукционе</w:t>
            </w:r>
            <w:r w:rsidR="002F6929">
              <w:rPr>
                <w:szCs w:val="14"/>
              </w:rPr>
              <w:t xml:space="preserve"> </w:t>
            </w:r>
            <w:r w:rsidR="00A96F1D" w:rsidRPr="00A96F1D">
              <w:rPr>
                <w:color w:val="7030A0"/>
                <w:szCs w:val="14"/>
              </w:rPr>
              <w:t>31</w:t>
            </w:r>
            <w:r w:rsidR="002F6929" w:rsidRPr="00A96F1D">
              <w:rPr>
                <w:color w:val="7030A0"/>
                <w:szCs w:val="14"/>
              </w:rPr>
              <w:t>.08.2026</w:t>
            </w:r>
            <w:r>
              <w:rPr>
                <w:szCs w:val="14"/>
              </w:rPr>
              <w:t>". Шаг аукционной продажи составляет 10% от стар</w:t>
            </w:r>
            <w:r w:rsidR="002F6929">
              <w:rPr>
                <w:szCs w:val="14"/>
              </w:rPr>
              <w:t>т</w:t>
            </w:r>
            <w:r>
              <w:rPr>
                <w:szCs w:val="14"/>
              </w:rPr>
              <w:t>овой цены - 44 800 (Сорок четыре тысячи восемьсот) рублей 00 копеек.</w:t>
            </w:r>
          </w:p>
        </w:tc>
      </w:tr>
      <w:tr w:rsidR="00861CE1" w14:paraId="323DD656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5F253A63" w14:textId="77777777" w:rsidR="00861CE1" w:rsidRDefault="004F5811">
            <w:pPr>
              <w:jc w:val="both"/>
            </w:pPr>
            <w:r>
              <w:rPr>
                <w:szCs w:val="14"/>
              </w:rPr>
              <w:t xml:space="preserve">      Лицо, выигравшее торги и полномочный представитель ломбарда подписывают протокол проведенных торгов, который является письменным свидетельством совершения сделки и содержит все существующие условия для подобного рода сделок</w:t>
            </w:r>
          </w:p>
        </w:tc>
      </w:tr>
      <w:tr w:rsidR="00861CE1" w14:paraId="067623A9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09546A13" w14:textId="77777777" w:rsidR="00861CE1" w:rsidRDefault="004F5811">
            <w:pPr>
              <w:jc w:val="both"/>
            </w:pPr>
            <w:r>
              <w:rPr>
                <w:szCs w:val="14"/>
              </w:rPr>
              <w:t xml:space="preserve">      Лицо, выигравшее торги, при уклонении от подписания вышеизложенного протокола утрачивает внесенный задаток.</w:t>
            </w:r>
          </w:p>
        </w:tc>
      </w:tr>
      <w:tr w:rsidR="00861CE1" w14:paraId="069FECFC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7D42CC2E" w14:textId="77777777" w:rsidR="00861CE1" w:rsidRDefault="004F5811">
            <w:pPr>
              <w:jc w:val="both"/>
            </w:pPr>
            <w:r>
              <w:rPr>
                <w:szCs w:val="14"/>
              </w:rPr>
              <w:t xml:space="preserve">      Ломбард, уклонившийся от подписания протоколов, обязан возвратить задаток в двойном размере</w:t>
            </w:r>
          </w:p>
        </w:tc>
      </w:tr>
      <w:tr w:rsidR="00861CE1" w14:paraId="5590DF8E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40534528" w14:textId="7D8EC1DB" w:rsidR="00861CE1" w:rsidRDefault="004F5811">
            <w:pPr>
              <w:jc w:val="both"/>
            </w:pPr>
            <w:r>
              <w:rPr>
                <w:szCs w:val="14"/>
              </w:rPr>
              <w:t xml:space="preserve">      Оплата купленного на торгах имущества должна быть произв</w:t>
            </w:r>
            <w:r w:rsidR="00D36CF0">
              <w:rPr>
                <w:szCs w:val="14"/>
              </w:rPr>
              <w:t>едена покупателем</w:t>
            </w:r>
            <w:r>
              <w:rPr>
                <w:szCs w:val="14"/>
              </w:rPr>
              <w:t xml:space="preserve"> полностью не позднее 5 (Пяти) календарных дней с момента проведения</w:t>
            </w:r>
            <w:r w:rsidR="00D36CF0">
              <w:rPr>
                <w:szCs w:val="14"/>
              </w:rPr>
              <w:t xml:space="preserve"> торгов</w:t>
            </w:r>
            <w:r>
              <w:rPr>
                <w:szCs w:val="14"/>
              </w:rPr>
              <w:t>. В случае просрочки оплаты торги в этой части считаются несостоявшимися.</w:t>
            </w:r>
          </w:p>
        </w:tc>
      </w:tr>
      <w:tr w:rsidR="00861CE1" w14:paraId="0BBFBBCA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31DD2420" w14:textId="77777777" w:rsidR="00861CE1" w:rsidRDefault="004F5811">
            <w:pPr>
              <w:jc w:val="both"/>
            </w:pPr>
            <w:r>
              <w:rPr>
                <w:szCs w:val="14"/>
              </w:rPr>
              <w:t xml:space="preserve">      При оплате имущества лицом, выигравшим торги, сумма внесенного им задатка засчитывается в счет оплаты приобретаемого имущества.</w:t>
            </w:r>
          </w:p>
        </w:tc>
      </w:tr>
      <w:tr w:rsidR="00861CE1" w14:paraId="2899D8EB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5593F7E4" w14:textId="77777777" w:rsidR="00861CE1" w:rsidRDefault="004F5811">
            <w:pPr>
              <w:jc w:val="both"/>
            </w:pPr>
            <w:r>
              <w:rPr>
                <w:szCs w:val="14"/>
              </w:rPr>
              <w:t xml:space="preserve">      Если торги не состоялись, задаток подлежит немедленному возврату </w:t>
            </w:r>
            <w:proofErr w:type="spellStart"/>
            <w:r>
              <w:rPr>
                <w:szCs w:val="14"/>
              </w:rPr>
              <w:t>вносителям</w:t>
            </w:r>
            <w:proofErr w:type="spellEnd"/>
            <w:r>
              <w:rPr>
                <w:szCs w:val="14"/>
              </w:rPr>
              <w:t xml:space="preserve"> по их обращению. По обращению лиц, внесших задаток и участвующих в торгах, но не выигравших их, задаток </w:t>
            </w:r>
            <w:proofErr w:type="gramStart"/>
            <w:r>
              <w:rPr>
                <w:szCs w:val="14"/>
              </w:rPr>
              <w:t>подлежит  немедленному</w:t>
            </w:r>
            <w:proofErr w:type="gramEnd"/>
            <w:r>
              <w:rPr>
                <w:szCs w:val="14"/>
              </w:rPr>
              <w:t xml:space="preserve"> возврату. Порядок возвращения задатка аналогичен его внесению.</w:t>
            </w:r>
          </w:p>
        </w:tc>
      </w:tr>
      <w:tr w:rsidR="00861CE1" w14:paraId="3B53AE4A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31238936" w14:textId="77777777" w:rsidR="00861CE1" w:rsidRDefault="004F5811">
            <w:pPr>
              <w:jc w:val="both"/>
            </w:pPr>
            <w:r>
              <w:rPr>
                <w:szCs w:val="14"/>
              </w:rPr>
              <w:t xml:space="preserve">       Лот может быть снят с торгов до начала их проведения в случае прекращения на предмет залога взыскания.</w:t>
            </w:r>
          </w:p>
        </w:tc>
      </w:tr>
      <w:tr w:rsidR="00861CE1" w14:paraId="23E84730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14522646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2E9319A8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5C4C0DC8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6CB9A3FF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28D54E85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1A3218EA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0EF27F4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808CDF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4D1243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6662185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720F496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653EF57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6D11B61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B82A5BB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3E1CE501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758A2AAE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509454D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586964A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77406FD8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7E0F9EEF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3851459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0E68034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5D10B07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7FA0F7F6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5D559233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36D695D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13FB88A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649778FF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2209B9F0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6A2EE3DB" w14:textId="77777777" w:rsidR="00861CE1" w:rsidRDefault="00861CE1"/>
        </w:tc>
      </w:tr>
      <w:tr w:rsidR="00861CE1" w14:paraId="11A3F547" w14:textId="77777777" w:rsidTr="002F6929">
        <w:trPr>
          <w:cantSplit/>
        </w:trPr>
        <w:tc>
          <w:tcPr>
            <w:tcW w:w="10887" w:type="dxa"/>
            <w:gridSpan w:val="30"/>
            <w:shd w:val="clear" w:color="auto" w:fill="auto"/>
            <w:vAlign w:val="bottom"/>
          </w:tcPr>
          <w:p w14:paraId="20FFD53B" w14:textId="77777777" w:rsidR="00861CE1" w:rsidRDefault="004F5811">
            <w:pPr>
              <w:jc w:val="center"/>
            </w:pPr>
            <w:r>
              <w:rPr>
                <w:b/>
                <w:sz w:val="21"/>
                <w:szCs w:val="21"/>
              </w:rPr>
              <w:t>Перечень предметов, выставляемых на торги.</w:t>
            </w:r>
          </w:p>
        </w:tc>
      </w:tr>
      <w:tr w:rsidR="00861CE1" w14:paraId="2B287998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5A056B26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1CEC8027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37FD087F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013BD00D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6EA92304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69B1354E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4E56E97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7469AC5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AAC680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31FED7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AE60A6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62919C2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01CDFE3F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69F7766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3EB46CF5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2AC4C8E0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5A5AF2FE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E28EE43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3496113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211DDC90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11A33ECE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EAD2B0B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14592668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B231C5A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4D0387DB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1B7FAA4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BB38DAE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24F0EAD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2DF2BABF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53F2F832" w14:textId="77777777" w:rsidR="00861CE1" w:rsidRDefault="00861CE1"/>
        </w:tc>
      </w:tr>
      <w:tr w:rsidR="00861CE1" w14:paraId="44ABDC1D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4ACD977B" w14:textId="77777777" w:rsidR="00861CE1" w:rsidRDefault="00861CE1"/>
        </w:tc>
        <w:tc>
          <w:tcPr>
            <w:tcW w:w="505" w:type="dxa"/>
            <w:gridSpan w:val="2"/>
            <w:vMerge w:val="restart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4C392CAA" w14:textId="77777777" w:rsidR="00861CE1" w:rsidRDefault="004F5811">
            <w:pPr>
              <w:jc w:val="center"/>
            </w:pPr>
            <w:r>
              <w:rPr>
                <w:b/>
                <w:sz w:val="17"/>
                <w:szCs w:val="17"/>
              </w:rPr>
              <w:t>№ лота</w:t>
            </w:r>
          </w:p>
        </w:tc>
        <w:tc>
          <w:tcPr>
            <w:tcW w:w="1241" w:type="dxa"/>
            <w:gridSpan w:val="5"/>
            <w:vMerge w:val="restart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48734D93" w14:textId="77777777" w:rsidR="00861CE1" w:rsidRDefault="004F5811">
            <w:pPr>
              <w:jc w:val="center"/>
            </w:pPr>
            <w:r>
              <w:rPr>
                <w:b/>
                <w:sz w:val="17"/>
                <w:szCs w:val="17"/>
              </w:rPr>
              <w:t>Договор</w:t>
            </w:r>
          </w:p>
        </w:tc>
        <w:tc>
          <w:tcPr>
            <w:tcW w:w="7503" w:type="dxa"/>
            <w:gridSpan w:val="18"/>
            <w:tcBorders>
              <w:top w:val="single" w:sz="10" w:space="0" w:color="auto"/>
            </w:tcBorders>
            <w:shd w:val="clear" w:color="auto" w:fill="auto"/>
            <w:vAlign w:val="center"/>
          </w:tcPr>
          <w:p w14:paraId="0A73D5C0" w14:textId="77777777" w:rsidR="00861CE1" w:rsidRDefault="004F5811">
            <w:pPr>
              <w:jc w:val="center"/>
            </w:pPr>
            <w:r>
              <w:rPr>
                <w:b/>
                <w:sz w:val="17"/>
                <w:szCs w:val="17"/>
              </w:rPr>
              <w:t>Описание лота</w:t>
            </w:r>
          </w:p>
        </w:tc>
        <w:tc>
          <w:tcPr>
            <w:tcW w:w="1348" w:type="dxa"/>
            <w:gridSpan w:val="4"/>
            <w:vMerge w:val="restart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18DBD5F5" w14:textId="77777777" w:rsidR="00861CE1" w:rsidRDefault="004F5811">
            <w:pPr>
              <w:jc w:val="center"/>
            </w:pPr>
            <w:r>
              <w:rPr>
                <w:b/>
                <w:sz w:val="17"/>
                <w:szCs w:val="17"/>
              </w:rPr>
              <w:t>Стартовая цена лота, р.</w:t>
            </w:r>
          </w:p>
        </w:tc>
      </w:tr>
      <w:tr w:rsidR="00861CE1" w14:paraId="0E8368E9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102822A6" w14:textId="77777777" w:rsidR="00861CE1" w:rsidRDefault="00861CE1"/>
        </w:tc>
        <w:tc>
          <w:tcPr>
            <w:tcW w:w="505" w:type="dxa"/>
            <w:gridSpan w:val="2"/>
            <w:vMerge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EC5F32C" w14:textId="77777777" w:rsidR="00861CE1" w:rsidRDefault="00861CE1"/>
        </w:tc>
        <w:tc>
          <w:tcPr>
            <w:tcW w:w="1241" w:type="dxa"/>
            <w:gridSpan w:val="5"/>
            <w:vMerge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B0EDA04" w14:textId="77777777" w:rsidR="00861CE1" w:rsidRDefault="00861CE1"/>
        </w:tc>
        <w:tc>
          <w:tcPr>
            <w:tcW w:w="4242" w:type="dxa"/>
            <w:gridSpan w:val="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43CEAF2F" w14:textId="77777777" w:rsidR="00861CE1" w:rsidRDefault="004F5811">
            <w:pPr>
              <w:jc w:val="center"/>
            </w:pPr>
            <w:r>
              <w:rPr>
                <w:b/>
                <w:sz w:val="17"/>
                <w:szCs w:val="17"/>
              </w:rPr>
              <w:t>Наименование изделия</w:t>
            </w:r>
          </w:p>
        </w:tc>
        <w:tc>
          <w:tcPr>
            <w:tcW w:w="3261" w:type="dxa"/>
            <w:gridSpan w:val="1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center"/>
          </w:tcPr>
          <w:p w14:paraId="6B236ED8" w14:textId="77777777" w:rsidR="00861CE1" w:rsidRDefault="004F5811">
            <w:pPr>
              <w:jc w:val="center"/>
            </w:pPr>
            <w:r>
              <w:rPr>
                <w:b/>
                <w:sz w:val="17"/>
                <w:szCs w:val="17"/>
              </w:rPr>
              <w:t>Задаток, руб.</w:t>
            </w:r>
          </w:p>
        </w:tc>
        <w:tc>
          <w:tcPr>
            <w:tcW w:w="1348" w:type="dxa"/>
            <w:gridSpan w:val="4"/>
            <w:vMerge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9604D54" w14:textId="77777777" w:rsidR="00861CE1" w:rsidRDefault="00861CE1"/>
        </w:tc>
      </w:tr>
      <w:tr w:rsidR="00861CE1" w14:paraId="165CD956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625C5A81" w14:textId="77777777" w:rsidR="00861CE1" w:rsidRDefault="00861CE1"/>
        </w:tc>
        <w:tc>
          <w:tcPr>
            <w:tcW w:w="505" w:type="dxa"/>
            <w:gridSpan w:val="2"/>
            <w:tcBorders>
              <w:top w:val="single" w:sz="5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14:paraId="0C08F8FC" w14:textId="48EAB834" w:rsidR="00861CE1" w:rsidRDefault="004F5811">
            <w:pPr>
              <w:jc w:val="center"/>
            </w:pPr>
            <w:r>
              <w:rPr>
                <w:szCs w:val="14"/>
              </w:rPr>
              <w:t>ЛО04</w:t>
            </w:r>
            <w:r w:rsidR="00A96F1D">
              <w:rPr>
                <w:szCs w:val="14"/>
              </w:rPr>
              <w:t>91</w:t>
            </w:r>
          </w:p>
        </w:tc>
        <w:tc>
          <w:tcPr>
            <w:tcW w:w="124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F448129" w14:textId="2D739564" w:rsidR="00861CE1" w:rsidRDefault="004F5811">
            <w:pPr>
              <w:jc w:val="center"/>
            </w:pPr>
            <w:r>
              <w:rPr>
                <w:szCs w:val="14"/>
              </w:rPr>
              <w:t>ЛО04</w:t>
            </w:r>
            <w:r w:rsidR="00A96F1D">
              <w:rPr>
                <w:szCs w:val="14"/>
              </w:rPr>
              <w:t>91</w:t>
            </w:r>
          </w:p>
        </w:tc>
        <w:tc>
          <w:tcPr>
            <w:tcW w:w="4242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21BE2C8" w14:textId="2F953175" w:rsidR="00861CE1" w:rsidRDefault="00A96F1D">
            <w:r w:rsidRPr="00A96F1D">
              <w:rPr>
                <w:szCs w:val="14"/>
              </w:rPr>
              <w:t>Часы Б/У Cartier 33577UX 2490 без коробки, без документов</w:t>
            </w:r>
          </w:p>
        </w:tc>
        <w:tc>
          <w:tcPr>
            <w:tcW w:w="3261" w:type="dxa"/>
            <w:gridSpan w:val="1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2D7C0D0" w14:textId="187170EB" w:rsidR="00861CE1" w:rsidRDefault="004F5811">
            <w:r>
              <w:rPr>
                <w:szCs w:val="14"/>
              </w:rPr>
              <w:t xml:space="preserve">                               </w:t>
            </w:r>
            <w:r w:rsidR="00D610AC">
              <w:rPr>
                <w:szCs w:val="14"/>
              </w:rPr>
              <w:t>89</w:t>
            </w:r>
            <w:r>
              <w:rPr>
                <w:szCs w:val="14"/>
              </w:rPr>
              <w:t xml:space="preserve"> </w:t>
            </w:r>
            <w:r w:rsidR="00D610AC">
              <w:rPr>
                <w:szCs w:val="14"/>
              </w:rPr>
              <w:t>6</w:t>
            </w:r>
            <w:r>
              <w:rPr>
                <w:szCs w:val="14"/>
              </w:rPr>
              <w:t>00</w:t>
            </w:r>
          </w:p>
        </w:tc>
        <w:tc>
          <w:tcPr>
            <w:tcW w:w="134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35587E4" w14:textId="77777777" w:rsidR="00570709" w:rsidRDefault="00570709">
            <w:pPr>
              <w:jc w:val="right"/>
              <w:rPr>
                <w:szCs w:val="14"/>
              </w:rPr>
            </w:pPr>
          </w:p>
          <w:p w14:paraId="3A0CC135" w14:textId="3C819C4A" w:rsidR="00861CE1" w:rsidRDefault="004F5811">
            <w:pPr>
              <w:jc w:val="right"/>
            </w:pPr>
            <w:r>
              <w:rPr>
                <w:szCs w:val="14"/>
              </w:rPr>
              <w:t>448 000</w:t>
            </w:r>
          </w:p>
        </w:tc>
      </w:tr>
      <w:tr w:rsidR="00861CE1" w14:paraId="3CBB512F" w14:textId="77777777" w:rsidTr="002F6929">
        <w:trPr>
          <w:cantSplit/>
          <w:trHeight w:val="122"/>
        </w:trPr>
        <w:tc>
          <w:tcPr>
            <w:tcW w:w="290" w:type="dxa"/>
            <w:shd w:val="clear" w:color="auto" w:fill="auto"/>
            <w:vAlign w:val="bottom"/>
          </w:tcPr>
          <w:p w14:paraId="030A6BDF" w14:textId="77777777" w:rsidR="00861CE1" w:rsidRDefault="00861CE1"/>
        </w:tc>
        <w:tc>
          <w:tcPr>
            <w:tcW w:w="18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1D90342" w14:textId="77777777" w:rsidR="00861CE1" w:rsidRDefault="00861CE1"/>
        </w:tc>
        <w:tc>
          <w:tcPr>
            <w:tcW w:w="32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D5ECC20" w14:textId="77777777" w:rsidR="00861CE1" w:rsidRDefault="00861CE1"/>
        </w:tc>
        <w:tc>
          <w:tcPr>
            <w:tcW w:w="24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8C9CD99" w14:textId="77777777" w:rsidR="00861CE1" w:rsidRDefault="00861CE1"/>
        </w:tc>
        <w:tc>
          <w:tcPr>
            <w:tcW w:w="2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0E16EF3" w14:textId="77777777" w:rsidR="00861CE1" w:rsidRDefault="00861CE1"/>
        </w:tc>
        <w:tc>
          <w:tcPr>
            <w:tcW w:w="1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36A5099" w14:textId="77777777" w:rsidR="00861CE1" w:rsidRDefault="00861CE1"/>
        </w:tc>
        <w:tc>
          <w:tcPr>
            <w:tcW w:w="2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0A2BBD8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E0D4B80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F16350E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1FE45D6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2C9DDDD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55126D4" w14:textId="77777777" w:rsidR="00861CE1" w:rsidRDefault="00861CE1"/>
        </w:tc>
        <w:tc>
          <w:tcPr>
            <w:tcW w:w="278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54B47B1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40A1F61" w14:textId="77777777" w:rsidR="00861CE1" w:rsidRDefault="00861CE1"/>
        </w:tc>
        <w:tc>
          <w:tcPr>
            <w:tcW w:w="24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3628A0F" w14:textId="77777777" w:rsidR="00861CE1" w:rsidRDefault="00861CE1"/>
        </w:tc>
        <w:tc>
          <w:tcPr>
            <w:tcW w:w="15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6570F4E" w14:textId="77777777" w:rsidR="00861CE1" w:rsidRDefault="00861CE1"/>
        </w:tc>
        <w:tc>
          <w:tcPr>
            <w:tcW w:w="137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4F30379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9D8EE28" w14:textId="77777777" w:rsidR="00861CE1" w:rsidRDefault="00861CE1"/>
        </w:tc>
        <w:tc>
          <w:tcPr>
            <w:tcW w:w="1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2354D06" w14:textId="77777777" w:rsidR="00861CE1" w:rsidRDefault="00861CE1"/>
        </w:tc>
        <w:tc>
          <w:tcPr>
            <w:tcW w:w="1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1D8A682" w14:textId="77777777" w:rsidR="00861CE1" w:rsidRDefault="00861CE1"/>
        </w:tc>
        <w:tc>
          <w:tcPr>
            <w:tcW w:w="70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F78C66F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76157E1" w14:textId="77777777" w:rsidR="00861CE1" w:rsidRDefault="00861CE1"/>
        </w:tc>
        <w:tc>
          <w:tcPr>
            <w:tcW w:w="1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C753E7C" w14:textId="77777777" w:rsidR="00861CE1" w:rsidRDefault="00861CE1"/>
        </w:tc>
        <w:tc>
          <w:tcPr>
            <w:tcW w:w="1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8EAFCAD" w14:textId="77777777" w:rsidR="00861CE1" w:rsidRDefault="00861CE1"/>
        </w:tc>
        <w:tc>
          <w:tcPr>
            <w:tcW w:w="35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9EC6CC4" w14:textId="77777777" w:rsidR="00861CE1" w:rsidRDefault="00861CE1"/>
        </w:tc>
        <w:tc>
          <w:tcPr>
            <w:tcW w:w="35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E154E9B" w14:textId="77777777" w:rsidR="00861CE1" w:rsidRDefault="00861CE1"/>
        </w:tc>
        <w:tc>
          <w:tcPr>
            <w:tcW w:w="29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2755B03" w14:textId="77777777" w:rsidR="00861CE1" w:rsidRDefault="00861CE1"/>
        </w:tc>
        <w:tc>
          <w:tcPr>
            <w:tcW w:w="1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B315F99" w14:textId="77777777" w:rsidR="00861CE1" w:rsidRDefault="00861CE1"/>
        </w:tc>
        <w:tc>
          <w:tcPr>
            <w:tcW w:w="44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02D64CD" w14:textId="77777777" w:rsidR="00861CE1" w:rsidRDefault="00861CE1"/>
        </w:tc>
        <w:tc>
          <w:tcPr>
            <w:tcW w:w="42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880B562" w14:textId="77777777" w:rsidR="00861CE1" w:rsidRDefault="00861CE1"/>
        </w:tc>
      </w:tr>
      <w:tr w:rsidR="00861CE1" w14:paraId="0FFBFA34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79265715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4EE7A6C1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27F52A22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035E2309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4D72CB16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47E5FB62" w14:textId="77777777" w:rsidR="00861CE1" w:rsidRDefault="00861CE1"/>
        </w:tc>
        <w:tc>
          <w:tcPr>
            <w:tcW w:w="9418" w:type="dxa"/>
            <w:gridSpan w:val="24"/>
            <w:shd w:val="clear" w:color="auto" w:fill="auto"/>
          </w:tcPr>
          <w:p w14:paraId="5CE9CA1F" w14:textId="77777777" w:rsidR="00861CE1" w:rsidRDefault="004F5811">
            <w:r>
              <w:rPr>
                <w:b/>
                <w:sz w:val="17"/>
                <w:szCs w:val="17"/>
              </w:rPr>
              <w:t>Итого 1 изделий  на сумму 448 000 руб.</w:t>
            </w:r>
          </w:p>
        </w:tc>
      </w:tr>
      <w:tr w:rsidR="00861CE1" w14:paraId="08B3BA0C" w14:textId="77777777" w:rsidTr="002F6929">
        <w:trPr>
          <w:cantSplit/>
          <w:trHeight w:val="122"/>
        </w:trPr>
        <w:tc>
          <w:tcPr>
            <w:tcW w:w="290" w:type="dxa"/>
            <w:shd w:val="clear" w:color="auto" w:fill="auto"/>
            <w:vAlign w:val="bottom"/>
          </w:tcPr>
          <w:p w14:paraId="50BA68CB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1A530DAA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7F3FE508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51425F8A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7A57FFE1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1D005746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3120C7B6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19A5C3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9CFC42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2A4EBC7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BF6027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7C87807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00B1694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11FABBF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270C7CA8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2516F5D6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7CE1E8C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1ACB856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5A286B6B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5BADE035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387F372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373D493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DAEB31E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21A43B8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44A497B3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795C8E29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EC6AD75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56F9575D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36998059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39DDAFF2" w14:textId="77777777" w:rsidR="00861CE1" w:rsidRDefault="00861CE1"/>
        </w:tc>
      </w:tr>
      <w:tr w:rsidR="00861CE1" w14:paraId="17DDDEA1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71F51DBF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63831BD9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37D05097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4DB074E4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058125F9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469A7E73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2FF1D61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BAE57A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A650606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0A4C6C2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C69CB4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1A76118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4D449F7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CA5CE6D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5FED08A8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237205CD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68554B1C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B2F4F82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5109FC00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7157AAC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5E0FD6D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20B13B4A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A3C492B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5CFD4CF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1123C90B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24E4552F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6A4A9AA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560DC46F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6935C2D1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4E7FCCBA" w14:textId="77777777" w:rsidR="00861CE1" w:rsidRDefault="00861CE1"/>
        </w:tc>
      </w:tr>
      <w:tr w:rsidR="00861CE1" w14:paraId="2642EED5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35B27EE9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1BBB81DF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0371F798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463442CF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5DF3C8B4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6C67827F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5A062B8F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9C1FCA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206FF4A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17CAB8D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6CE08C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932A75D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774B46B1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DE3DF13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49F1AF99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57EA564D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53FD9A05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30A87AF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06042490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67FB4F93" w14:textId="77777777" w:rsidR="00861CE1" w:rsidRDefault="00861CE1"/>
        </w:tc>
        <w:tc>
          <w:tcPr>
            <w:tcW w:w="704" w:type="dxa"/>
            <w:shd w:val="clear" w:color="auto" w:fill="auto"/>
            <w:vAlign w:val="bottom"/>
          </w:tcPr>
          <w:p w14:paraId="2F289B23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43D4544C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3B2C57F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3C4F6377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4CA7AD43" w14:textId="77777777" w:rsidR="00861CE1" w:rsidRDefault="00861CE1"/>
        </w:tc>
        <w:tc>
          <w:tcPr>
            <w:tcW w:w="352" w:type="dxa"/>
            <w:shd w:val="clear" w:color="auto" w:fill="auto"/>
            <w:vAlign w:val="bottom"/>
          </w:tcPr>
          <w:p w14:paraId="57AEC5CB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66E6F082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44A59D6B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2094E4D2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0B1B02B1" w14:textId="77777777" w:rsidR="00861CE1" w:rsidRDefault="00861CE1"/>
        </w:tc>
      </w:tr>
      <w:tr w:rsidR="002F6929" w14:paraId="6A816E0E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70D1337F" w14:textId="77777777" w:rsidR="002F6929" w:rsidRDefault="002F6929"/>
        </w:tc>
        <w:tc>
          <w:tcPr>
            <w:tcW w:w="183" w:type="dxa"/>
            <w:shd w:val="clear" w:color="auto" w:fill="auto"/>
            <w:vAlign w:val="bottom"/>
          </w:tcPr>
          <w:p w14:paraId="24B19257" w14:textId="77777777" w:rsidR="002F6929" w:rsidRDefault="002F6929"/>
        </w:tc>
        <w:tc>
          <w:tcPr>
            <w:tcW w:w="2727" w:type="dxa"/>
            <w:gridSpan w:val="10"/>
            <w:shd w:val="clear" w:color="auto" w:fill="auto"/>
            <w:vAlign w:val="bottom"/>
          </w:tcPr>
          <w:p w14:paraId="4A79E6FA" w14:textId="2FB4E1C5" w:rsidR="002F6929" w:rsidRPr="002F6929" w:rsidRDefault="002F6929">
            <w:r>
              <w:t>Исполнительный директор</w:t>
            </w:r>
          </w:p>
        </w:tc>
        <w:tc>
          <w:tcPr>
            <w:tcW w:w="3904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19ED2F9" w14:textId="77777777" w:rsidR="002F6929" w:rsidRDefault="002F6929"/>
        </w:tc>
        <w:tc>
          <w:tcPr>
            <w:tcW w:w="184" w:type="dxa"/>
            <w:shd w:val="clear" w:color="auto" w:fill="auto"/>
            <w:vAlign w:val="bottom"/>
          </w:tcPr>
          <w:p w14:paraId="05105F3F" w14:textId="77777777" w:rsidR="002F6929" w:rsidRDefault="002F6929"/>
        </w:tc>
        <w:tc>
          <w:tcPr>
            <w:tcW w:w="2726" w:type="dxa"/>
            <w:gridSpan w:val="9"/>
            <w:shd w:val="clear" w:color="auto" w:fill="auto"/>
            <w:vAlign w:val="bottom"/>
          </w:tcPr>
          <w:p w14:paraId="60229D9F" w14:textId="77777777" w:rsidR="002F6929" w:rsidRDefault="002F6929">
            <w:r>
              <w:rPr>
                <w:szCs w:val="14"/>
              </w:rPr>
              <w:t>Рябов А.А.</w:t>
            </w:r>
          </w:p>
        </w:tc>
        <w:tc>
          <w:tcPr>
            <w:tcW w:w="444" w:type="dxa"/>
            <w:shd w:val="clear" w:color="auto" w:fill="auto"/>
            <w:vAlign w:val="bottom"/>
          </w:tcPr>
          <w:p w14:paraId="2B05BD45" w14:textId="77777777" w:rsidR="002F6929" w:rsidRDefault="002F6929"/>
        </w:tc>
        <w:tc>
          <w:tcPr>
            <w:tcW w:w="429" w:type="dxa"/>
            <w:shd w:val="clear" w:color="auto" w:fill="auto"/>
            <w:vAlign w:val="bottom"/>
          </w:tcPr>
          <w:p w14:paraId="163AD81C" w14:textId="77777777" w:rsidR="002F6929" w:rsidRDefault="002F6929"/>
        </w:tc>
      </w:tr>
      <w:tr w:rsidR="00861CE1" w14:paraId="5A2250F2" w14:textId="77777777" w:rsidTr="002F6929">
        <w:trPr>
          <w:cantSplit/>
        </w:trPr>
        <w:tc>
          <w:tcPr>
            <w:tcW w:w="290" w:type="dxa"/>
            <w:shd w:val="clear" w:color="auto" w:fill="auto"/>
            <w:vAlign w:val="bottom"/>
          </w:tcPr>
          <w:p w14:paraId="0267FEA9" w14:textId="77777777" w:rsidR="00861CE1" w:rsidRDefault="00861CE1"/>
        </w:tc>
        <w:tc>
          <w:tcPr>
            <w:tcW w:w="183" w:type="dxa"/>
            <w:shd w:val="clear" w:color="auto" w:fill="auto"/>
            <w:vAlign w:val="bottom"/>
          </w:tcPr>
          <w:p w14:paraId="6AA13843" w14:textId="77777777" w:rsidR="00861CE1" w:rsidRDefault="00861CE1"/>
        </w:tc>
        <w:tc>
          <w:tcPr>
            <w:tcW w:w="322" w:type="dxa"/>
            <w:shd w:val="clear" w:color="auto" w:fill="auto"/>
            <w:vAlign w:val="bottom"/>
          </w:tcPr>
          <w:p w14:paraId="45F85C40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63F7E208" w14:textId="77777777" w:rsidR="00861CE1" w:rsidRDefault="00861CE1"/>
        </w:tc>
        <w:tc>
          <w:tcPr>
            <w:tcW w:w="230" w:type="dxa"/>
            <w:shd w:val="clear" w:color="auto" w:fill="auto"/>
            <w:vAlign w:val="bottom"/>
          </w:tcPr>
          <w:p w14:paraId="37A7447E" w14:textId="77777777" w:rsidR="00861CE1" w:rsidRDefault="00861CE1"/>
        </w:tc>
        <w:tc>
          <w:tcPr>
            <w:tcW w:w="199" w:type="dxa"/>
            <w:shd w:val="clear" w:color="auto" w:fill="auto"/>
            <w:vAlign w:val="bottom"/>
          </w:tcPr>
          <w:p w14:paraId="26FB6BB8" w14:textId="77777777" w:rsidR="00861CE1" w:rsidRDefault="00861CE1"/>
        </w:tc>
        <w:tc>
          <w:tcPr>
            <w:tcW w:w="276" w:type="dxa"/>
            <w:shd w:val="clear" w:color="auto" w:fill="auto"/>
            <w:vAlign w:val="bottom"/>
          </w:tcPr>
          <w:p w14:paraId="1660326F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037B95D5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72FC72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3EF6D9B0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1F09FE3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D6A768B" w14:textId="77777777" w:rsidR="00861CE1" w:rsidRDefault="00861CE1"/>
        </w:tc>
        <w:tc>
          <w:tcPr>
            <w:tcW w:w="2787" w:type="dxa"/>
            <w:shd w:val="clear" w:color="auto" w:fill="auto"/>
            <w:vAlign w:val="bottom"/>
          </w:tcPr>
          <w:p w14:paraId="5852A848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760EC0AC" w14:textId="77777777" w:rsidR="00861CE1" w:rsidRDefault="00861CE1"/>
        </w:tc>
        <w:tc>
          <w:tcPr>
            <w:tcW w:w="245" w:type="dxa"/>
            <w:shd w:val="clear" w:color="auto" w:fill="auto"/>
            <w:vAlign w:val="bottom"/>
          </w:tcPr>
          <w:p w14:paraId="2F02839E" w14:textId="77777777" w:rsidR="00861CE1" w:rsidRDefault="00861CE1"/>
        </w:tc>
        <w:tc>
          <w:tcPr>
            <w:tcW w:w="153" w:type="dxa"/>
            <w:shd w:val="clear" w:color="auto" w:fill="auto"/>
            <w:vAlign w:val="bottom"/>
          </w:tcPr>
          <w:p w14:paraId="0E800511" w14:textId="77777777" w:rsidR="00861CE1" w:rsidRDefault="00861CE1"/>
        </w:tc>
        <w:tc>
          <w:tcPr>
            <w:tcW w:w="137" w:type="dxa"/>
            <w:shd w:val="clear" w:color="auto" w:fill="auto"/>
            <w:vAlign w:val="bottom"/>
          </w:tcPr>
          <w:p w14:paraId="604F0749" w14:textId="77777777" w:rsidR="00861CE1" w:rsidRDefault="00861CE1"/>
        </w:tc>
        <w:tc>
          <w:tcPr>
            <w:tcW w:w="291" w:type="dxa"/>
            <w:shd w:val="clear" w:color="auto" w:fill="auto"/>
            <w:vAlign w:val="bottom"/>
          </w:tcPr>
          <w:p w14:paraId="52D75881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2A6B36AA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6E1CDD83" w14:textId="77777777" w:rsidR="00861CE1" w:rsidRDefault="00861CE1"/>
        </w:tc>
        <w:tc>
          <w:tcPr>
            <w:tcW w:w="2358" w:type="dxa"/>
            <w:gridSpan w:val="7"/>
            <w:shd w:val="clear" w:color="auto" w:fill="auto"/>
            <w:vAlign w:val="bottom"/>
          </w:tcPr>
          <w:p w14:paraId="646AEEE9" w14:textId="77777777" w:rsidR="00861CE1" w:rsidRDefault="00861CE1"/>
        </w:tc>
        <w:tc>
          <w:tcPr>
            <w:tcW w:w="184" w:type="dxa"/>
            <w:shd w:val="clear" w:color="auto" w:fill="auto"/>
            <w:vAlign w:val="bottom"/>
          </w:tcPr>
          <w:p w14:paraId="755C5874" w14:textId="77777777" w:rsidR="00861CE1" w:rsidRDefault="00861CE1"/>
        </w:tc>
        <w:tc>
          <w:tcPr>
            <w:tcW w:w="444" w:type="dxa"/>
            <w:shd w:val="clear" w:color="auto" w:fill="auto"/>
            <w:vAlign w:val="bottom"/>
          </w:tcPr>
          <w:p w14:paraId="72BA44FC" w14:textId="77777777" w:rsidR="00861CE1" w:rsidRDefault="00861CE1"/>
        </w:tc>
        <w:tc>
          <w:tcPr>
            <w:tcW w:w="429" w:type="dxa"/>
            <w:shd w:val="clear" w:color="auto" w:fill="auto"/>
            <w:vAlign w:val="bottom"/>
          </w:tcPr>
          <w:p w14:paraId="6EF578A5" w14:textId="77777777" w:rsidR="00861CE1" w:rsidRDefault="00861CE1"/>
        </w:tc>
      </w:tr>
    </w:tbl>
    <w:p w14:paraId="71882941" w14:textId="77777777" w:rsidR="00DE6924" w:rsidRDefault="00DE6924"/>
    <w:sectPr w:rsidR="00DE6924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CE1"/>
    <w:rsid w:val="002F6929"/>
    <w:rsid w:val="003255FF"/>
    <w:rsid w:val="004F5811"/>
    <w:rsid w:val="00543B93"/>
    <w:rsid w:val="00570709"/>
    <w:rsid w:val="00861CE1"/>
    <w:rsid w:val="008B4306"/>
    <w:rsid w:val="00A96F1D"/>
    <w:rsid w:val="00CD0897"/>
    <w:rsid w:val="00D36CF0"/>
    <w:rsid w:val="00D610AC"/>
    <w:rsid w:val="00DE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251F"/>
  <w15:docId w15:val="{E49B04A0-34C4-4C56-9491-3CDDA96C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36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6C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user2342</dc:creator>
  <cp:lastModifiedBy>user2342</cp:lastModifiedBy>
  <cp:revision>3</cp:revision>
  <cp:lastPrinted>2026-07-07T10:36:00Z</cp:lastPrinted>
  <dcterms:created xsi:type="dcterms:W3CDTF">2026-07-28T14:47:00Z</dcterms:created>
  <dcterms:modified xsi:type="dcterms:W3CDTF">2026-07-28T14:50:00Z</dcterms:modified>
</cp:coreProperties>
</file>